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0E5" w:rsidRPr="006532A1" w:rsidRDefault="00B960E5" w:rsidP="00B960E5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32A1">
        <w:rPr>
          <w:rFonts w:ascii="Times New Roman" w:hAnsi="Times New Roman" w:cs="Times New Roman"/>
          <w:bCs/>
          <w:sz w:val="28"/>
          <w:szCs w:val="28"/>
        </w:rPr>
        <w:t>Отношение христианина к природе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bCs/>
          <w:sz w:val="24"/>
          <w:szCs w:val="24"/>
        </w:rPr>
        <w:t>Цель</w:t>
      </w:r>
      <w:r w:rsidRPr="007168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sz w:val="24"/>
          <w:szCs w:val="24"/>
        </w:rPr>
        <w:t>Помочь детям осознать свою ответственность за окружающий мир через знакомство с христианскими взглядами по отношению к природе; уяснить разницу между потребительским и ответственным отношением к природе; помочь учащимся осознать личную сопричастность в деле охраны природы; обучение умению делать выводы из предложенной в кейсе информации.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bCs/>
          <w:sz w:val="24"/>
          <w:szCs w:val="24"/>
        </w:rPr>
        <w:t> Задачи:</w:t>
      </w:r>
      <w:r w:rsidRPr="00716855">
        <w:rPr>
          <w:rFonts w:ascii="Times New Roman" w:hAnsi="Times New Roman" w:cs="Times New Roman"/>
          <w:sz w:val="24"/>
          <w:szCs w:val="24"/>
        </w:rPr>
        <w:t> 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sz w:val="24"/>
          <w:szCs w:val="24"/>
        </w:rPr>
        <w:t>Освоение христианского представления о сотворении мира, понимание служения природе как творению Божиему; привлечение внимания к экологическим проблемам современного мира; развитие коммуникативных умений учащихся, умения обобщать и делать выводы, работать с текстом.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sz w:val="24"/>
          <w:szCs w:val="24"/>
        </w:rPr>
        <w:t>Актуальность темы исследования. Гармонизация отношений с природой в современных условиях становится неотложной социально-практической проблемой. Русская Православная Церковь утверждает, что человек изменяет окружающий мир в соответствии со своим внутренним миром, а потому преобразование природы должно начинаться с преодоления духовного кризиса человечества. Для общества, идущего по пути социального и экономического прогресса, осуществляющего в своем развитии высокие гуманистические идеалы, актуальность данной темы особенно возрастает.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sz w:val="24"/>
          <w:szCs w:val="24"/>
        </w:rPr>
        <w:t>Ожидаемые результаты духовно-нравственного развития и воспитания: воспитание ценностного отношения к природе, окружающей среде (экологическое воспитание); воспитание ценностного отношения к прекрасному (эстетическое воспитание); воспитание нравственных чувств и этического сознания.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sz w:val="24"/>
          <w:szCs w:val="24"/>
        </w:rPr>
        <w:t>Межпредметные связи (области): окружающий мир, литература, экология.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bCs/>
          <w:sz w:val="24"/>
          <w:szCs w:val="24"/>
        </w:rPr>
        <w:t>Ключевые понятия:</w:t>
      </w:r>
      <w:r w:rsidRPr="00716855">
        <w:rPr>
          <w:rFonts w:ascii="Times New Roman" w:hAnsi="Times New Roman" w:cs="Times New Roman"/>
          <w:sz w:val="24"/>
          <w:szCs w:val="24"/>
        </w:rPr>
        <w:t> природа, ответственность, экология, милосердие.</w:t>
      </w:r>
    </w:p>
    <w:p w:rsidR="00B960E5" w:rsidRPr="00716855" w:rsidRDefault="00B960E5" w:rsidP="00B9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855">
        <w:rPr>
          <w:rFonts w:ascii="Times New Roman" w:hAnsi="Times New Roman" w:cs="Times New Roman"/>
          <w:sz w:val="24"/>
          <w:szCs w:val="24"/>
        </w:rPr>
        <w:t>Данный урок построен на основе использования социокультурного компонента. В работе с учащимися педагог опирается на имеющийся у детей социокультурный опыт и старается расширить его. При этом идёт формирование отношения ребенка к явлениям и событиям культуры, а также возможным становится переосмысление предст</w:t>
      </w:r>
      <w:r>
        <w:rPr>
          <w:rFonts w:ascii="Times New Roman" w:hAnsi="Times New Roman" w:cs="Times New Roman"/>
          <w:sz w:val="24"/>
          <w:szCs w:val="24"/>
        </w:rPr>
        <w:t>авлений об окружающем мире. Кейс для урока</w:t>
      </w:r>
      <w:r w:rsidRPr="00716855">
        <w:rPr>
          <w:rFonts w:ascii="Times New Roman" w:hAnsi="Times New Roman" w:cs="Times New Roman"/>
          <w:sz w:val="24"/>
          <w:szCs w:val="24"/>
        </w:rPr>
        <w:t xml:space="preserve"> построен таким образом, что ребенок сам ищет ответ на возникающие этические вопросы, ищет выход из предложенной ситуации, самостоятельно делает выводы.</w:t>
      </w:r>
    </w:p>
    <w:p w:rsidR="000C2AAB" w:rsidRDefault="000C2AAB">
      <w:bookmarkStart w:id="0" w:name="_GoBack"/>
      <w:bookmarkEnd w:id="0"/>
    </w:p>
    <w:sectPr w:rsidR="000C2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834"/>
    <w:rsid w:val="000C2AAB"/>
    <w:rsid w:val="008B1834"/>
    <w:rsid w:val="00B9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46542-038A-4CBE-BE93-E43DD98E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0E5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2</cp:revision>
  <dcterms:created xsi:type="dcterms:W3CDTF">2018-04-13T19:51:00Z</dcterms:created>
  <dcterms:modified xsi:type="dcterms:W3CDTF">2018-04-13T19:52:00Z</dcterms:modified>
</cp:coreProperties>
</file>